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0F01" w14:textId="77777777" w:rsidR="0006017F" w:rsidRPr="0006017F" w:rsidRDefault="0006017F" w:rsidP="0006017F">
      <w:pPr>
        <w:spacing w:after="0"/>
        <w:jc w:val="center"/>
        <w:rPr>
          <w:rFonts w:ascii="Baskerville Old Face" w:hAnsi="Baskerville Old Face" w:cstheme="majorBidi"/>
          <w:b/>
          <w:smallCaps/>
        </w:rPr>
      </w:pPr>
      <w:r w:rsidRPr="0006017F">
        <w:rPr>
          <w:rFonts w:ascii="Baskerville Old Face" w:hAnsi="Baskerville Old Face" w:cstheme="majorBidi"/>
          <w:b/>
          <w:smallCaps/>
        </w:rPr>
        <w:t>Cittadinanza onoraria Catanzaro</w:t>
      </w:r>
    </w:p>
    <w:p w14:paraId="03E880C5" w14:textId="77777777" w:rsidR="0006017F" w:rsidRDefault="0006017F" w:rsidP="0006017F">
      <w:pPr>
        <w:spacing w:after="0"/>
        <w:jc w:val="center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28 febbraio 2026</w:t>
      </w:r>
    </w:p>
    <w:p w14:paraId="09A0AC28" w14:textId="77777777" w:rsidR="0006017F" w:rsidRDefault="0006017F" w:rsidP="0006017F">
      <w:pPr>
        <w:spacing w:after="0"/>
        <w:rPr>
          <w:rFonts w:ascii="Baskerville Old Face" w:hAnsi="Baskerville Old Face" w:cstheme="majorBidi"/>
        </w:rPr>
      </w:pPr>
    </w:p>
    <w:p w14:paraId="73F942E9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Signor Sindaco, Autorità civili e militari, </w:t>
      </w:r>
      <w:r w:rsidR="00E6195B">
        <w:rPr>
          <w:rFonts w:ascii="Baskerville Old Face" w:hAnsi="Baskerville Old Face" w:cstheme="majorBidi"/>
        </w:rPr>
        <w:t xml:space="preserve">religiose, </w:t>
      </w:r>
      <w:r w:rsidRPr="005C60B7">
        <w:rPr>
          <w:rFonts w:ascii="Baskerville Old Face" w:hAnsi="Baskerville Old Face" w:cstheme="majorBidi"/>
        </w:rPr>
        <w:t>rappresentanti delle istituzioni, care cittadine e cari cittadini di Catanzaro,</w:t>
      </w:r>
    </w:p>
    <w:p w14:paraId="3C88D051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ci sono parole che sembrano leggere.</w:t>
      </w:r>
    </w:p>
    <w:p w14:paraId="67AC8E03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Poi te le consegnano, e capisci che pesano.</w:t>
      </w:r>
    </w:p>
    <w:p w14:paraId="61D0FA14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2916CE2C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“Cittadinanza”.</w:t>
      </w:r>
    </w:p>
    <w:p w14:paraId="6AF03FF4" w14:textId="77777777" w:rsidR="0006017F" w:rsidRDefault="001D5DB3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 xml:space="preserve">Pesa perché dice appartenenza. Pesa perché dice casa. </w:t>
      </w:r>
      <w:r w:rsidR="005C60B7" w:rsidRPr="005C60B7">
        <w:rPr>
          <w:rFonts w:ascii="Baskerville Old Face" w:hAnsi="Baskerville Old Face" w:cstheme="majorBidi"/>
        </w:rPr>
        <w:t>Pesa perché, in fondo, dice: </w:t>
      </w:r>
      <w:r w:rsidR="005C60B7" w:rsidRPr="005C60B7">
        <w:rPr>
          <w:rFonts w:ascii="Baskerville Old Face" w:hAnsi="Baskerville Old Face" w:cstheme="majorBidi"/>
          <w:i/>
          <w:iCs/>
        </w:rPr>
        <w:t>noi ti riconosciamo</w:t>
      </w:r>
      <w:r w:rsidR="005C60B7" w:rsidRPr="005C60B7">
        <w:rPr>
          <w:rFonts w:ascii="Baskerville Old Face" w:hAnsi="Baskerville Old Face" w:cstheme="majorBidi"/>
        </w:rPr>
        <w:t>.</w:t>
      </w:r>
    </w:p>
    <w:p w14:paraId="1DD268E8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oggi voi avete fatto</w:t>
      </w:r>
      <w:r w:rsidR="0006017F">
        <w:rPr>
          <w:rFonts w:ascii="Baskerville Old Face" w:hAnsi="Baskerville Old Face" w:cstheme="majorBidi"/>
        </w:rPr>
        <w:t xml:space="preserve"> questo: mi avete riconosciuto.</w:t>
      </w:r>
    </w:p>
    <w:p w14:paraId="2C0F4A19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Io vi ringrazio con gratitudine vera, senza frasi di circostanza.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Grazie a chi ha pensato questo gesto.</w:t>
      </w:r>
    </w:p>
    <w:p w14:paraId="619A754D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Grazie a chi lo ha voluto</w:t>
      </w:r>
      <w:r w:rsidR="001D5DB3">
        <w:rPr>
          <w:rFonts w:ascii="Baskerville Old Face" w:hAnsi="Baskerville Old Face" w:cstheme="majorBidi"/>
        </w:rPr>
        <w:t xml:space="preserve"> e deliberato. Grazie a chi lo ha preparato. </w:t>
      </w:r>
      <w:r w:rsidRPr="005C60B7">
        <w:rPr>
          <w:rFonts w:ascii="Baskerville Old Face" w:hAnsi="Baskerville Old Face" w:cstheme="majorBidi"/>
        </w:rPr>
        <w:t xml:space="preserve">E grazie a voi, perché una cittadinanza non </w:t>
      </w:r>
      <w:r w:rsidR="001D5DB3">
        <w:rPr>
          <w:rFonts w:ascii="Baskerville Old Face" w:hAnsi="Baskerville Old Face" w:cstheme="majorBidi"/>
        </w:rPr>
        <w:t xml:space="preserve">è soltanto un atto: è un patto. </w:t>
      </w:r>
      <w:r w:rsidRPr="005C60B7">
        <w:rPr>
          <w:rFonts w:ascii="Baskerville Old Face" w:hAnsi="Baskerville Old Face" w:cstheme="majorBidi"/>
        </w:rPr>
        <w:t>E i patti, quando sono seri, cambiano il modo in cui ci si guarda.</w:t>
      </w:r>
    </w:p>
    <w:p w14:paraId="7D92EB1A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08524660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Permettetemi una cosa semplice, detta con rispetto e con onestà.</w:t>
      </w:r>
    </w:p>
    <w:p w14:paraId="57628327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Io non desidero essere ascritto tra i </w:t>
      </w:r>
      <w:r w:rsidRPr="005C60B7">
        <w:rPr>
          <w:rFonts w:ascii="Baskerville Old Face" w:hAnsi="Baskerville Old Face" w:cstheme="majorBidi"/>
          <w:i/>
          <w:iCs/>
        </w:rPr>
        <w:t>primi cittadini</w:t>
      </w:r>
      <w:r w:rsidRPr="005C60B7">
        <w:rPr>
          <w:rFonts w:ascii="Baskerville Old Face" w:hAnsi="Baskerville Old Face" w:cstheme="majorBidi"/>
        </w:rPr>
        <w:t>.</w:t>
      </w:r>
    </w:p>
    <w:p w14:paraId="794E446F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Non perché io non stimi i ruoli, non perché io non riconosca l’importanza delle </w:t>
      </w:r>
      <w:r w:rsidR="0006017F">
        <w:rPr>
          <w:rFonts w:ascii="Baskerville Old Face" w:hAnsi="Baskerville Old Face" w:cstheme="majorBidi"/>
        </w:rPr>
        <w:t>responsabilità pubbliche. Anzi.</w:t>
      </w:r>
    </w:p>
    <w:p w14:paraId="4AA44B49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So quanta fatica costi amministrare, tenere insieme bisogni diversi, scegliere quando </w:t>
      </w:r>
      <w:r w:rsidR="0006017F">
        <w:rPr>
          <w:rFonts w:ascii="Baskerville Old Face" w:hAnsi="Baskerville Old Face" w:cstheme="majorBidi"/>
        </w:rPr>
        <w:t>non esiste una scelta perfetta.</w:t>
      </w:r>
    </w:p>
    <w:p w14:paraId="1BE91E31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So quanto sia facile essere giudicati e quan</w:t>
      </w:r>
      <w:r w:rsidR="0006017F">
        <w:rPr>
          <w:rFonts w:ascii="Baskerville Old Face" w:hAnsi="Baskerville Old Face" w:cstheme="majorBidi"/>
        </w:rPr>
        <w:t>to sia difficile essere giusti.</w:t>
      </w:r>
    </w:p>
    <w:p w14:paraId="5937FC24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So quanto lavoro invisibile c’è dietro ogni istituzione che provi a funzionare.</w:t>
      </w:r>
    </w:p>
    <w:p w14:paraId="53D0CFB6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0CBD62C5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Ma proprio perché prendo sul serio le parole, io vorrei che oggi fosse chiaro il punto in cui desidero stare.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Io vorrei essere scritto — se mi consentite l’immagine — non nell’elenco dei primi, ma in quello degli ultimi.</w:t>
      </w:r>
      <w:r w:rsidR="001D5DB3">
        <w:rPr>
          <w:rFonts w:ascii="Baskerville Old Face" w:hAnsi="Baskerville Old Face" w:cstheme="majorBidi"/>
        </w:rPr>
        <w:t xml:space="preserve"> Non come slogan. </w:t>
      </w:r>
      <w:r w:rsidRPr="005C60B7">
        <w:rPr>
          <w:rFonts w:ascii="Baskerville Old Face" w:hAnsi="Baskerville Old Face" w:cstheme="majorBidi"/>
        </w:rPr>
        <w:t>Come posizione.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Perché la vita, quando la guardi bene, la capisci soprattutto da lì: dagli</w:t>
      </w:r>
      <w:r w:rsidR="001D5DB3">
        <w:rPr>
          <w:rFonts w:ascii="Baskerville Old Face" w:hAnsi="Baskerville Old Face" w:cstheme="majorBidi"/>
        </w:rPr>
        <w:t xml:space="preserve"> ultimi. Da chi non fa rumore. </w:t>
      </w:r>
      <w:r w:rsidRPr="005C60B7">
        <w:rPr>
          <w:rFonts w:ascii="Baskerville Old Face" w:hAnsi="Baskerville Old Face" w:cstheme="majorBidi"/>
        </w:rPr>
        <w:t>Da chi non ent</w:t>
      </w:r>
      <w:r w:rsidR="0006017F">
        <w:rPr>
          <w:rFonts w:ascii="Baskerville Old Face" w:hAnsi="Baskerville Old Face" w:cstheme="majorBidi"/>
        </w:rPr>
        <w:t>ra nelle stanze dove si decide.</w:t>
      </w:r>
    </w:p>
    <w:p w14:paraId="5882D763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Da chi, spesso, viene visto solo quando diventa un problema.</w:t>
      </w:r>
    </w:p>
    <w:p w14:paraId="2E8DD72B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12845D2C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qui vi dico una cosa personale, concreta, quasi domestica.</w:t>
      </w:r>
    </w:p>
    <w:p w14:paraId="7AF71E92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Sul </w:t>
      </w:r>
      <w:r w:rsidR="001D5DB3">
        <w:rPr>
          <w:rFonts w:ascii="Baskerville Old Face" w:hAnsi="Baskerville Old Face" w:cstheme="majorBidi"/>
        </w:rPr>
        <w:t xml:space="preserve">mio comodino ci sono due libri. Davvero. </w:t>
      </w:r>
      <w:r w:rsidRPr="005C60B7">
        <w:rPr>
          <w:rFonts w:ascii="Baskerville Old Face" w:hAnsi="Baskerville Old Face" w:cstheme="majorBidi"/>
        </w:rPr>
        <w:t>Non sono simboli messi lì per bella figura: sono due compagni di strada.</w:t>
      </w:r>
      <w:r w:rsidR="001D5DB3">
        <w:rPr>
          <w:rFonts w:ascii="Baskerville Old Face" w:hAnsi="Baskerville Old Face" w:cstheme="majorBidi"/>
        </w:rPr>
        <w:t xml:space="preserve"> Da una parte il Vangelo. </w:t>
      </w:r>
      <w:r w:rsidRPr="005C60B7">
        <w:rPr>
          <w:rFonts w:ascii="Baskerville Old Face" w:hAnsi="Baskerville Old Face" w:cstheme="majorBidi"/>
        </w:rPr>
        <w:t>Dall’altra la Costituzione.</w:t>
      </w:r>
    </w:p>
    <w:p w14:paraId="755CD314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la sera, quando la casa si fa silenziosa e rimane soltanto la verità nuda delle cose, quei due libri — con linguaggi diversi — mi fanno la stess</w:t>
      </w:r>
      <w:r w:rsidR="001D5DB3">
        <w:rPr>
          <w:rFonts w:ascii="Baskerville Old Face" w:hAnsi="Baskerville Old Face" w:cstheme="majorBidi"/>
        </w:rPr>
        <w:t xml:space="preserve">a domanda: “Da che parte stai?” “Chi rischi di dimenticare?” </w:t>
      </w:r>
      <w:r w:rsidRPr="005C60B7">
        <w:rPr>
          <w:rFonts w:ascii="Baskerville Old Face" w:hAnsi="Baskerville Old Face" w:cstheme="majorBidi"/>
        </w:rPr>
        <w:t>“Chi chiami</w:t>
      </w:r>
      <w:r w:rsidR="001D5DB3">
        <w:rPr>
          <w:rFonts w:ascii="Baskerville Old Face" w:hAnsi="Baskerville Old Face" w:cstheme="majorBidi"/>
        </w:rPr>
        <w:t xml:space="preserve"> persona, quando non conviene?” </w:t>
      </w:r>
      <w:r w:rsidRPr="005C60B7">
        <w:rPr>
          <w:rFonts w:ascii="Baskerville Old Face" w:hAnsi="Baskerville Old Face" w:cstheme="majorBidi"/>
        </w:rPr>
        <w:t>“Che cosa difendi, quando nessuno ti vede?”</w:t>
      </w:r>
    </w:p>
    <w:p w14:paraId="051A92D7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677FFD39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Il Vangel</w:t>
      </w:r>
      <w:r w:rsidR="0006017F">
        <w:rPr>
          <w:rFonts w:ascii="Baskerville Old Face" w:hAnsi="Baskerville Old Face" w:cstheme="majorBidi"/>
        </w:rPr>
        <w:t>o, per me, è sorgente di senso.</w:t>
      </w:r>
    </w:p>
    <w:p w14:paraId="3422599C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Ma so bene che molti di voi non lo vi</w:t>
      </w:r>
      <w:r w:rsidR="0006017F">
        <w:rPr>
          <w:rFonts w:ascii="Baskerville Old Face" w:hAnsi="Baskerville Old Face" w:cstheme="majorBidi"/>
        </w:rPr>
        <w:t>vono come fede. E va bene così.</w:t>
      </w:r>
    </w:p>
    <w:p w14:paraId="24D490B6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Allora lo dico in un modo che può parlare anche a un uditorio laico: il Vangelo è anche un grande racconto umano, una scuola di sguardo, un deposito di parole che attraversano i secoli perché toccano ciò che ci rende uomini: dignità, compassione, giustizia, mitezza, pace, libertà interiore.</w:t>
      </w:r>
    </w:p>
    <w:p w14:paraId="09C06432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La Costituzione, invece, è la grammatica c</w:t>
      </w:r>
      <w:r w:rsidR="0006017F">
        <w:rPr>
          <w:rFonts w:ascii="Baskerville Old Face" w:hAnsi="Baskerville Old Face" w:cstheme="majorBidi"/>
        </w:rPr>
        <w:t>ivile del nostro stare insieme.</w:t>
      </w:r>
    </w:p>
    <w:p w14:paraId="34D08FFB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È la forma che abbiamo dato, </w:t>
      </w:r>
      <w:r w:rsidR="0006017F">
        <w:rPr>
          <w:rFonts w:ascii="Baskerville Old Face" w:hAnsi="Baskerville Old Face" w:cstheme="majorBidi"/>
        </w:rPr>
        <w:t>come popolo, alla parola “noi”.</w:t>
      </w:r>
    </w:p>
    <w:p w14:paraId="40306467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lastRenderedPageBreak/>
        <w:t>È l’idea — semplice e</w:t>
      </w:r>
      <w:r w:rsidR="008940CD">
        <w:rPr>
          <w:rFonts w:ascii="Baskerville Old Face" w:hAnsi="Baskerville Old Face" w:cstheme="majorBidi"/>
        </w:rPr>
        <w:t>d</w:t>
      </w:r>
      <w:r w:rsidRPr="005C60B7">
        <w:rPr>
          <w:rFonts w:ascii="Baskerville Old Face" w:hAnsi="Baskerville Old Face" w:cstheme="majorBidi"/>
        </w:rPr>
        <w:t xml:space="preserve"> enorme — che la persona viene prima: prima della forza, prima del denaro, prima dell’arroganza,</w:t>
      </w:r>
      <w:r w:rsidR="0006017F">
        <w:rPr>
          <w:rFonts w:ascii="Baskerville Old Face" w:hAnsi="Baskerville Old Face" w:cstheme="majorBidi"/>
        </w:rPr>
        <w:t xml:space="preserve"> prima dell’interesse di parte.</w:t>
      </w:r>
    </w:p>
    <w:p w14:paraId="1B88A38E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che l’uguaglianza no</w:t>
      </w:r>
      <w:r w:rsidR="0006017F">
        <w:rPr>
          <w:rFonts w:ascii="Baskerville Old Face" w:hAnsi="Baskerville Old Face" w:cstheme="majorBidi"/>
        </w:rPr>
        <w:t>n è un ornamento: è un compito.</w:t>
      </w:r>
    </w:p>
    <w:p w14:paraId="63F733C8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Che la libertà non è un premio per pochi: è un diritto di tutti, r</w:t>
      </w:r>
      <w:r w:rsidR="0006017F">
        <w:rPr>
          <w:rFonts w:ascii="Baskerville Old Face" w:hAnsi="Baskerville Old Face" w:cstheme="majorBidi"/>
        </w:rPr>
        <w:t>eso reale da condizioni giuste.</w:t>
      </w:r>
    </w:p>
    <w:p w14:paraId="1D8A7E83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Che la solidarietà non è buon cuore: è responsabilità reciproca.</w:t>
      </w:r>
    </w:p>
    <w:p w14:paraId="65242EEB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Ecco perché, sul mio comodin</w:t>
      </w:r>
      <w:r w:rsidR="001D5DB3">
        <w:rPr>
          <w:rFonts w:ascii="Baskerville Old Face" w:hAnsi="Baskerville Old Face" w:cstheme="majorBidi"/>
        </w:rPr>
        <w:t xml:space="preserve">o, quei due libri non litigano. </w:t>
      </w:r>
      <w:r w:rsidR="0006017F">
        <w:rPr>
          <w:rFonts w:ascii="Baskerville Old Face" w:hAnsi="Baskerville Old Face" w:cstheme="majorBidi"/>
        </w:rPr>
        <w:t>Si parlano.</w:t>
      </w:r>
    </w:p>
    <w:p w14:paraId="3828EA94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mi spingono verso lo stesso punto: </w:t>
      </w:r>
      <w:r w:rsidRPr="005C60B7">
        <w:rPr>
          <w:rFonts w:ascii="Baskerville Old Face" w:hAnsi="Baskerville Old Face" w:cstheme="majorBidi"/>
          <w:b/>
          <w:bCs/>
        </w:rPr>
        <w:t>gli ultimi</w:t>
      </w:r>
      <w:r w:rsidRPr="005C60B7">
        <w:rPr>
          <w:rFonts w:ascii="Baskerville Old Face" w:hAnsi="Baskerville Old Face" w:cstheme="majorBidi"/>
        </w:rPr>
        <w:t>.</w:t>
      </w:r>
    </w:p>
    <w:p w14:paraId="14BBF740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0A0910AB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C’è poi una parola che mi viene restituita spesso dalla gente, e oggi la dico qui, davanti alle istituzioni, senza imbarazzo e senza retorica.</w:t>
      </w:r>
    </w:p>
    <w:p w14:paraId="18D12F5D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Mi chiamano “prete degli ultimi”.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Io vi chiedo di lasciarmi questo nome.</w:t>
      </w:r>
      <w:r w:rsidR="001D5DB3">
        <w:rPr>
          <w:rFonts w:ascii="Baskerville Old Face" w:hAnsi="Baskerville Old Face" w:cstheme="majorBidi"/>
        </w:rPr>
        <w:t xml:space="preserve"> Non perché mi lusinghi. Ma perché mi tiene sveglio. </w:t>
      </w:r>
      <w:r w:rsidRPr="005C60B7">
        <w:rPr>
          <w:rFonts w:ascii="Baskerville Old Face" w:hAnsi="Baskerville Old Face" w:cstheme="majorBidi"/>
        </w:rPr>
        <w:t>Perché mi impedisce di credere che la mia misura sia il po</w:t>
      </w:r>
      <w:r w:rsidR="0006017F">
        <w:rPr>
          <w:rFonts w:ascii="Baskerville Old Face" w:hAnsi="Baskerville Old Face" w:cstheme="majorBidi"/>
        </w:rPr>
        <w:t>sto che occupo.</w:t>
      </w:r>
    </w:p>
    <w:p w14:paraId="2C12C1F4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Perché mi ricorda che il mio posto è “accanto” e, quando serve, “sotto”: sotto il peso delle fatiche altrui, per provare a sostenerlo un poco.</w:t>
      </w:r>
    </w:p>
    <w:p w14:paraId="66A765D6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L</w:t>
      </w:r>
      <w:r w:rsidR="001D5DB3">
        <w:rPr>
          <w:rFonts w:ascii="Baskerville Old Face" w:hAnsi="Baskerville Old Face" w:cstheme="majorBidi"/>
        </w:rPr>
        <w:t xml:space="preserve">asciatemi “prete degli ultimi”. </w:t>
      </w:r>
      <w:r w:rsidRPr="005C60B7">
        <w:rPr>
          <w:rFonts w:ascii="Baskerville Old Face" w:hAnsi="Baskerville Old Face" w:cstheme="majorBidi"/>
        </w:rPr>
        <w:t>Perché è un appellativo che non ti lascia tranquillo: ti obbliga a scegliere.</w:t>
      </w:r>
      <w:r w:rsidR="0006017F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E scegliere, in fondo, è ciò che una comunità civile chiede ogni giorno: scegliere se essere popolo o folla, scegliere se essere legami o indifferenza, scegliere se custodire la dignità o praticare lo scarto.</w:t>
      </w:r>
    </w:p>
    <w:p w14:paraId="3EFAA56C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30A9028B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Voi o</w:t>
      </w:r>
      <w:r w:rsidR="001D5DB3">
        <w:rPr>
          <w:rFonts w:ascii="Baskerville Old Face" w:hAnsi="Baskerville Old Face" w:cstheme="majorBidi"/>
        </w:rPr>
        <w:t xml:space="preserve">ggi mi fate cittadino onorario. Io vi ringrazio. </w:t>
      </w:r>
      <w:r w:rsidRPr="005C60B7">
        <w:rPr>
          <w:rFonts w:ascii="Baskerville Old Face" w:hAnsi="Baskerville Old Face" w:cstheme="majorBidi"/>
        </w:rPr>
        <w:t xml:space="preserve">Ma vi dico con chiarezza: per me questo riconoscimento ha senso solo se non resta </w:t>
      </w:r>
      <w:r w:rsidR="001D5DB3">
        <w:rPr>
          <w:rFonts w:ascii="Baskerville Old Face" w:hAnsi="Baskerville Old Face" w:cstheme="majorBidi"/>
        </w:rPr>
        <w:t xml:space="preserve">un titolo alto, appeso in alto. </w:t>
      </w:r>
      <w:r w:rsidRPr="005C60B7">
        <w:rPr>
          <w:rFonts w:ascii="Baskerville Old Face" w:hAnsi="Baskerville Old Face" w:cstheme="majorBidi"/>
        </w:rPr>
        <w:t>Se diventa un ponte in basso.</w:t>
      </w:r>
    </w:p>
    <w:p w14:paraId="5ED34DF5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Perché una città si capisce da come tratta chi resta indietro.</w:t>
      </w:r>
    </w:p>
    <w:p w14:paraId="6B62AA6F" w14:textId="77777777" w:rsidR="005C60B7" w:rsidRDefault="001D5DB3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 xml:space="preserve">Non è una frase “religiosa”. </w:t>
      </w:r>
      <w:r w:rsidR="005C60B7" w:rsidRPr="005C60B7">
        <w:rPr>
          <w:rFonts w:ascii="Baskerville Old Face" w:hAnsi="Baskerville Old Face" w:cstheme="majorBidi"/>
        </w:rPr>
        <w:t>È una misura laica della civiltà.</w:t>
      </w:r>
    </w:p>
    <w:p w14:paraId="43315CE2" w14:textId="77777777" w:rsidR="001D5DB3" w:rsidRPr="005C60B7" w:rsidRDefault="001D5DB3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57C52DFB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Una città è grande non quan</w:t>
      </w:r>
      <w:r w:rsidR="001D5DB3">
        <w:rPr>
          <w:rFonts w:ascii="Baskerville Old Face" w:hAnsi="Baskerville Old Face" w:cstheme="majorBidi"/>
        </w:rPr>
        <w:t xml:space="preserve">do brilla, ma quando abbraccia. </w:t>
      </w:r>
      <w:r w:rsidRPr="005C60B7">
        <w:rPr>
          <w:rFonts w:ascii="Baskerville Old Face" w:hAnsi="Baskerville Old Face" w:cstheme="majorBidi"/>
        </w:rPr>
        <w:t>Non quando alza mur</w:t>
      </w:r>
      <w:r w:rsidR="001D5DB3">
        <w:rPr>
          <w:rFonts w:ascii="Baskerville Old Face" w:hAnsi="Baskerville Old Face" w:cstheme="majorBidi"/>
        </w:rPr>
        <w:t xml:space="preserve">i, ma quando costruisce legami. </w:t>
      </w:r>
      <w:r w:rsidRPr="005C60B7">
        <w:rPr>
          <w:rFonts w:ascii="Baskerville Old Face" w:hAnsi="Baskerville Old Face" w:cstheme="majorBidi"/>
        </w:rPr>
        <w:t>Non quando si difende soltanto, ma quando si prende cura.</w:t>
      </w:r>
    </w:p>
    <w:p w14:paraId="4281D4E5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gli ultimi, lo sappiamo, non sono una parola. Sono volti.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 xml:space="preserve">Sono le famiglie che arrivano </w:t>
      </w:r>
      <w:r w:rsidR="001D5DB3">
        <w:rPr>
          <w:rFonts w:ascii="Baskerville Old Face" w:hAnsi="Baskerville Old Face" w:cstheme="majorBidi"/>
        </w:rPr>
        <w:t xml:space="preserve">a fine mese con il fiato corto. </w:t>
      </w:r>
      <w:r w:rsidRPr="005C60B7">
        <w:rPr>
          <w:rFonts w:ascii="Baskerville Old Face" w:hAnsi="Baskerville Old Face" w:cstheme="majorBidi"/>
        </w:rPr>
        <w:t>Sono gli anziani soli, che aspettano una vi</w:t>
      </w:r>
      <w:r w:rsidR="0006017F">
        <w:rPr>
          <w:rFonts w:ascii="Baskerville Old Face" w:hAnsi="Baskerville Old Face" w:cstheme="majorBidi"/>
        </w:rPr>
        <w:t>sita come si aspetta una festa.</w:t>
      </w:r>
    </w:p>
    <w:p w14:paraId="09D11F73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Sono i giovani che cercano futuro e trovano porte socchiuse, </w:t>
      </w:r>
      <w:r w:rsidR="0006017F">
        <w:rPr>
          <w:rFonts w:ascii="Baskerville Old Face" w:hAnsi="Baskerville Old Face" w:cstheme="majorBidi"/>
        </w:rPr>
        <w:t>precarietà, partenze obbligate.</w:t>
      </w:r>
    </w:p>
    <w:p w14:paraId="36B0327B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Sono le persone che vivono il disagio mentale e spesso veng</w:t>
      </w:r>
      <w:r w:rsidR="0006017F">
        <w:rPr>
          <w:rFonts w:ascii="Baskerville Old Face" w:hAnsi="Baskerville Old Face" w:cstheme="majorBidi"/>
        </w:rPr>
        <w:t>ono temute invece che comprese.</w:t>
      </w:r>
    </w:p>
    <w:p w14:paraId="208D58E6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Sono i migranti ridotti a num</w:t>
      </w:r>
      <w:r w:rsidR="001D5DB3">
        <w:rPr>
          <w:rFonts w:ascii="Baskerville Old Face" w:hAnsi="Baskerville Old Face" w:cstheme="majorBidi"/>
        </w:rPr>
        <w:t xml:space="preserve">eri, quando invece sono storie. </w:t>
      </w:r>
      <w:r w:rsidRPr="005C60B7">
        <w:rPr>
          <w:rFonts w:ascii="Baskerville Old Face" w:hAnsi="Baskerville Old Face" w:cstheme="majorBidi"/>
        </w:rPr>
        <w:t xml:space="preserve">Sono i lavoratori invisibili, quelli che tengono in piedi servizi e </w:t>
      </w:r>
      <w:r w:rsidR="001D5DB3">
        <w:rPr>
          <w:rFonts w:ascii="Baskerville Old Face" w:hAnsi="Baskerville Old Face" w:cstheme="majorBidi"/>
        </w:rPr>
        <w:t xml:space="preserve">case senza essere mai nominati. </w:t>
      </w:r>
      <w:r w:rsidRPr="005C60B7">
        <w:rPr>
          <w:rFonts w:ascii="Baskerville Old Face" w:hAnsi="Baskerville Old Face" w:cstheme="majorBidi"/>
        </w:rPr>
        <w:t>Sono le donne ferite, non credute, lasciate sole</w:t>
      </w:r>
      <w:r w:rsidR="001D5DB3">
        <w:rPr>
          <w:rFonts w:ascii="Baskerville Old Face" w:hAnsi="Baskerville Old Face" w:cstheme="majorBidi"/>
        </w:rPr>
        <w:t xml:space="preserve">. </w:t>
      </w:r>
      <w:r w:rsidRPr="005C60B7">
        <w:rPr>
          <w:rFonts w:ascii="Baskerville Old Face" w:hAnsi="Baskerville Old Face" w:cstheme="majorBidi"/>
        </w:rPr>
        <w:t>Sono i detenuti, che restano person</w:t>
      </w:r>
      <w:r w:rsidR="001D5DB3">
        <w:rPr>
          <w:rFonts w:ascii="Baskerville Old Face" w:hAnsi="Baskerville Old Face" w:cstheme="majorBidi"/>
        </w:rPr>
        <w:t xml:space="preserve">e anche quando hanno sbagliato. </w:t>
      </w:r>
      <w:r w:rsidRPr="005C60B7">
        <w:rPr>
          <w:rFonts w:ascii="Baskerville Old Face" w:hAnsi="Baskerville Old Face" w:cstheme="majorBidi"/>
        </w:rPr>
        <w:t>Sono quelli che una casa ce l’hanno, ma dentro vivono lo stesso freddo.</w:t>
      </w:r>
    </w:p>
    <w:p w14:paraId="69983C94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1058EF7B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Ecco: quando la sera apro </w:t>
      </w:r>
      <w:r w:rsidR="001D5DB3">
        <w:rPr>
          <w:rFonts w:ascii="Baskerville Old Face" w:hAnsi="Baskerville Old Face" w:cstheme="majorBidi"/>
        </w:rPr>
        <w:t xml:space="preserve">il Vangelo, mi accade una cosa. </w:t>
      </w:r>
      <w:r w:rsidRPr="005C60B7">
        <w:rPr>
          <w:rFonts w:ascii="Baskerville Old Face" w:hAnsi="Baskerville Old Face" w:cstheme="majorBidi"/>
        </w:rPr>
        <w:t>Mi accorgo che lì, in quelle pagine, c’è un modo di guardare il mondo che capovolge la classifica.</w:t>
      </w:r>
      <w:r w:rsidR="001D5DB3">
        <w:rPr>
          <w:rFonts w:ascii="Baskerville Old Face" w:hAnsi="Baskerville Old Face" w:cstheme="majorBidi"/>
        </w:rPr>
        <w:t xml:space="preserve"> Non mette al centro i vincenti. Non incorona i forti. </w:t>
      </w:r>
      <w:r w:rsidRPr="005C60B7">
        <w:rPr>
          <w:rFonts w:ascii="Baskerville Old Face" w:hAnsi="Baskerville Old Face" w:cstheme="majorBidi"/>
        </w:rPr>
        <w:t>Non scambia la durezza per virtù.</w:t>
      </w:r>
    </w:p>
    <w:p w14:paraId="3EE802DF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65C2FFE6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c’è un passaggio, in particolare, che voglio citare con delicatezza, in modo che possa essere ascoltato anche da chi non condivide la mia fede: le Beatitudini.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Le Beatitudi</w:t>
      </w:r>
      <w:r w:rsidR="001D5DB3">
        <w:rPr>
          <w:rFonts w:ascii="Baskerville Old Face" w:hAnsi="Baskerville Old Face" w:cstheme="majorBidi"/>
        </w:rPr>
        <w:t xml:space="preserve">ni non sono una formula magica. </w:t>
      </w:r>
      <w:r w:rsidRPr="005C60B7">
        <w:rPr>
          <w:rFonts w:ascii="Baskerville Old Face" w:hAnsi="Baskerville Old Face" w:cstheme="majorBidi"/>
        </w:rPr>
        <w:t>Non sono u</w:t>
      </w:r>
      <w:r w:rsidR="001D5DB3">
        <w:rPr>
          <w:rFonts w:ascii="Baskerville Old Face" w:hAnsi="Baskerville Old Face" w:cstheme="majorBidi"/>
        </w:rPr>
        <w:t xml:space="preserve">na consolazione a buon mercato. </w:t>
      </w:r>
      <w:r w:rsidRPr="005C60B7">
        <w:rPr>
          <w:rFonts w:ascii="Baskerville Old Face" w:hAnsi="Baskerville Old Face" w:cstheme="majorBidi"/>
        </w:rPr>
        <w:t>Non sono un invito alla rassegnazione.</w:t>
      </w:r>
    </w:p>
    <w:p w14:paraId="04E0010F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Sono, piuttost</w:t>
      </w:r>
      <w:r w:rsidR="001D5DB3">
        <w:rPr>
          <w:rFonts w:ascii="Baskerville Old Face" w:hAnsi="Baskerville Old Face" w:cstheme="majorBidi"/>
        </w:rPr>
        <w:t xml:space="preserve">o, una dichiarazione di valore. Una mappa umana. </w:t>
      </w:r>
      <w:r w:rsidRPr="005C60B7">
        <w:rPr>
          <w:rFonts w:ascii="Baskerville Old Face" w:hAnsi="Baskerville Old Face" w:cstheme="majorBidi"/>
        </w:rPr>
        <w:t>Un rovesciamento dei criteri con cui spesso misuriamo il successo.</w:t>
      </w:r>
    </w:p>
    <w:p w14:paraId="20956282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1DF0E8B3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Quando dicono “beati”, non</w:t>
      </w:r>
      <w:r w:rsidR="0006017F">
        <w:rPr>
          <w:rFonts w:ascii="Baskerville Old Face" w:hAnsi="Baskerville Old Face" w:cstheme="majorBidi"/>
        </w:rPr>
        <w:t xml:space="preserve"> stanno dicendo “contentatevi”.</w:t>
      </w:r>
    </w:p>
    <w:p w14:paraId="3E1BDBD7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Stanno dicendo: </w:t>
      </w:r>
      <w:r w:rsidRPr="005C60B7">
        <w:rPr>
          <w:rFonts w:ascii="Baskerville Old Face" w:hAnsi="Baskerville Old Face" w:cstheme="majorBidi"/>
          <w:i/>
          <w:iCs/>
        </w:rPr>
        <w:t>c’è una dignità che nessuno può togliervi; c’è un senso che non dipende dal potere; c’è una felicità che non coincide con il dominio</w:t>
      </w:r>
      <w:r w:rsidRPr="005C60B7">
        <w:rPr>
          <w:rFonts w:ascii="Baskerville Old Face" w:hAnsi="Baskerville Old Face" w:cstheme="majorBidi"/>
        </w:rPr>
        <w:t>.</w:t>
      </w:r>
    </w:p>
    <w:p w14:paraId="4DCDA584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poi nominano, uno dopo l’altro, proprio quelli che di solito restano fuori dalla fotografia dei vincenti.</w:t>
      </w:r>
    </w:p>
    <w:p w14:paraId="65538DB2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“Beati i poveri.”</w:t>
      </w:r>
    </w:p>
    <w:p w14:paraId="516FD036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Che, detto in modo laico, suona così: attenzione a chi non ha strumenti; una società che ignora i poveri è una società che sta male, anche se fa finta di stare bene.</w:t>
      </w:r>
    </w:p>
    <w:p w14:paraId="49938CB2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“Bea</w:t>
      </w:r>
      <w:r w:rsidR="0006017F">
        <w:rPr>
          <w:rFonts w:ascii="Baskerville Old Face" w:hAnsi="Baskerville Old Face" w:cstheme="majorBidi"/>
        </w:rPr>
        <w:t>ti quelli che sono nel pianto.”</w:t>
      </w:r>
    </w:p>
    <w:p w14:paraId="3C8963C7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Cioè: il dolore non è una vergogna da nascondere; una comunità civile si vede da quanto sa stare vicino a chi soffre, senza voltarsi dall’altra parte.</w:t>
      </w:r>
    </w:p>
    <w:p w14:paraId="7DC59E55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“Beati i </w:t>
      </w:r>
      <w:r w:rsidR="0006017F">
        <w:rPr>
          <w:rFonts w:ascii="Baskerville Old Face" w:hAnsi="Baskerville Old Face" w:cstheme="majorBidi"/>
        </w:rPr>
        <w:t>miti.”</w:t>
      </w:r>
    </w:p>
    <w:p w14:paraId="2158294D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qui la parola è scan</w:t>
      </w:r>
      <w:r w:rsidR="0006017F">
        <w:rPr>
          <w:rFonts w:ascii="Baskerville Old Face" w:hAnsi="Baskerville Old Face" w:cstheme="majorBidi"/>
        </w:rPr>
        <w:t>dalosa per i tempi che viviamo.</w:t>
      </w:r>
    </w:p>
    <w:p w14:paraId="4E3543B7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Perché noi spesso stimiamo l’aggressività e ch</w:t>
      </w:r>
      <w:r w:rsidR="0006017F">
        <w:rPr>
          <w:rFonts w:ascii="Baskerville Old Face" w:hAnsi="Baskerville Old Face" w:cstheme="majorBidi"/>
        </w:rPr>
        <w:t>iamiamo “debolezza” la mitezza.</w:t>
      </w:r>
    </w:p>
    <w:p w14:paraId="6C73AE07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Invece la mitezza è forza che si trattiene, è potere che non umi</w:t>
      </w:r>
      <w:r w:rsidR="0006017F">
        <w:rPr>
          <w:rFonts w:ascii="Baskerville Old Face" w:hAnsi="Baskerville Old Face" w:cstheme="majorBidi"/>
        </w:rPr>
        <w:t>lia, è fermezza senza violenza.</w:t>
      </w:r>
    </w:p>
    <w:p w14:paraId="2CE8279F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È una virtù civile, prima ancora che spirituale.</w:t>
      </w:r>
    </w:p>
    <w:p w14:paraId="6144D9F3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“Beati quelli che h</w:t>
      </w:r>
      <w:r w:rsidR="0006017F">
        <w:rPr>
          <w:rFonts w:ascii="Baskerville Old Face" w:hAnsi="Baskerville Old Face" w:cstheme="majorBidi"/>
        </w:rPr>
        <w:t>anno fame e sete di giustizia.”</w:t>
      </w:r>
    </w:p>
    <w:p w14:paraId="296A1B4A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Non di vendetta: di giustizia.</w:t>
      </w:r>
    </w:p>
    <w:p w14:paraId="66A5C1D1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Che significa: non rassegnarsi, non cinismo, n</w:t>
      </w:r>
      <w:r w:rsidR="0006017F">
        <w:rPr>
          <w:rFonts w:ascii="Baskerville Old Face" w:hAnsi="Baskerville Old Face" w:cstheme="majorBidi"/>
        </w:rPr>
        <w:t>on “tanto è sempre stato così”.</w:t>
      </w:r>
    </w:p>
    <w:p w14:paraId="00096A43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Significa pretendere diritti, pretendere equità, pretendere che le regole non siano un lusso per chi può permettersele.</w:t>
      </w:r>
    </w:p>
    <w:p w14:paraId="043E3F12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“Beati i misericordiosi.”</w:t>
      </w:r>
    </w:p>
    <w:p w14:paraId="630647E4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Che, in parole laiche, vuol dire: beati quelli che sanno guardare una perso</w:t>
      </w:r>
      <w:r w:rsidR="0006017F">
        <w:rPr>
          <w:rFonts w:ascii="Baskerville Old Face" w:hAnsi="Baskerville Old Face" w:cstheme="majorBidi"/>
        </w:rPr>
        <w:t>na senza ridurla al suo errore,</w:t>
      </w:r>
    </w:p>
    <w:p w14:paraId="0300DFB9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al s</w:t>
      </w:r>
      <w:r w:rsidR="0006017F">
        <w:rPr>
          <w:rFonts w:ascii="Baskerville Old Face" w:hAnsi="Baskerville Old Face" w:cstheme="majorBidi"/>
        </w:rPr>
        <w:t>uo fallimento, alla sua caduta.</w:t>
      </w:r>
    </w:p>
    <w:p w14:paraId="53938111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Perché una società che etichetta e scarta, prima o poi, scarterà tutti.</w:t>
      </w:r>
    </w:p>
    <w:p w14:paraId="5CCB403E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“Beati i puri di cuore.”</w:t>
      </w:r>
    </w:p>
    <w:p w14:paraId="7C6C7DE9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Non nel senso moralistico.</w:t>
      </w:r>
    </w:p>
    <w:p w14:paraId="6927495B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Ma nel senso più semplice e più politico: beati quelli che non </w:t>
      </w:r>
      <w:r w:rsidR="0006017F">
        <w:rPr>
          <w:rFonts w:ascii="Baskerville Old Face" w:hAnsi="Baskerville Old Face" w:cstheme="majorBidi"/>
        </w:rPr>
        <w:t>hanno doppiezza, quelli che non</w:t>
      </w:r>
    </w:p>
    <w:p w14:paraId="23360FB0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barattano tu</w:t>
      </w:r>
      <w:r w:rsidR="0006017F">
        <w:rPr>
          <w:rFonts w:ascii="Baskerville Old Face" w:hAnsi="Baskerville Old Face" w:cstheme="majorBidi"/>
        </w:rPr>
        <w:t>tto, quelli che non manipolano.</w:t>
      </w:r>
    </w:p>
    <w:p w14:paraId="6C048E6E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Beati quelli che hanno trasp</w:t>
      </w:r>
      <w:r w:rsidR="0006017F">
        <w:rPr>
          <w:rFonts w:ascii="Baskerville Old Face" w:hAnsi="Baskerville Old Face" w:cstheme="majorBidi"/>
        </w:rPr>
        <w:t>arenza, lealtà, rettitudine.</w:t>
      </w:r>
    </w:p>
    <w:p w14:paraId="05D8F458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Senza queste cose, non regge nessuna convivenza.</w:t>
      </w:r>
    </w:p>
    <w:p w14:paraId="6F229A79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“Beati gli operatori di pace.”</w:t>
      </w:r>
    </w:p>
    <w:p w14:paraId="1D8D113D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Non i sognatori ingenui.</w:t>
      </w:r>
    </w:p>
    <w:p w14:paraId="47DB1F9C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Gli operatori.</w:t>
      </w:r>
    </w:p>
    <w:p w14:paraId="3C588454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Cioè quelli che la pace la costruiscono: nei quartieri, nelle famiglie, nelle scuole, nei luoghi di lavoro,</w:t>
      </w:r>
    </w:p>
    <w:p w14:paraId="2AD9707F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nelle relazioni.</w:t>
      </w:r>
    </w:p>
    <w:p w14:paraId="72BD73C7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La pace non è assenza di conflitto: è capacità di attraversarlo senza distruggere l’altro.</w:t>
      </w:r>
    </w:p>
    <w:p w14:paraId="690F899C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“Beati i </w:t>
      </w:r>
      <w:r w:rsidR="0006017F">
        <w:rPr>
          <w:rFonts w:ascii="Baskerville Old Face" w:hAnsi="Baskerville Old Face" w:cstheme="majorBidi"/>
        </w:rPr>
        <w:t>perseguitati per la giustizia.”</w:t>
      </w:r>
    </w:p>
    <w:p w14:paraId="141F0A4E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Che detto senza retorica significa: beati quelli che pagano un prezzo pur di non tradire il diritto, pur di non piegarsi all’abuso, pur di non chiudere gli occhi davanti alla sopraffazione.</w:t>
      </w:r>
    </w:p>
    <w:p w14:paraId="05DB03A5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Ecco, quando leggo questo, io sento che no</w:t>
      </w:r>
      <w:r w:rsidR="0006017F">
        <w:rPr>
          <w:rFonts w:ascii="Baskerville Old Face" w:hAnsi="Baskerville Old Face" w:cstheme="majorBidi"/>
        </w:rPr>
        <w:t>n è un discorso “per credenti”.</w:t>
      </w:r>
    </w:p>
    <w:p w14:paraId="3E2771FC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È una lezione di civiltà.</w:t>
      </w:r>
    </w:p>
    <w:p w14:paraId="0A4CAE5C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È un promemoria: la grandezza di una comunità non sta nel culto della forza, ma nella cura; non nella legge del più forte, ma nella tutela del più fragile; non nella furbizia, ma nella giustizia; non nel cinismo, ma in una forma ostinata di speranza.</w:t>
      </w:r>
    </w:p>
    <w:p w14:paraId="3AC9C2C8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694257CF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quando, accanto, apro la Costituzione, trovo la stessa traiettoria: non basta proclamare l’uguaglianza, bisogna renderla possibile; non basta dire “libertà”, se la miseria, l’ignoranza, la solitudine, la paura impediscono di esercitarla; non basta commuoversi, se poi non si rimuovono gli ostacoli che schiacciano la vita.</w:t>
      </w:r>
    </w:p>
    <w:p w14:paraId="312F8248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 questo dico che sul mio comodino non c’è un equili</w:t>
      </w:r>
      <w:r w:rsidR="0006017F">
        <w:rPr>
          <w:rFonts w:ascii="Baskerville Old Face" w:hAnsi="Baskerville Old Face" w:cstheme="majorBidi"/>
        </w:rPr>
        <w:t>brio diplomatico tra due mondi.</w:t>
      </w:r>
    </w:p>
    <w:p w14:paraId="06A5D515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C’è una scelta quotidiana: non smettere di vedere.</w:t>
      </w:r>
    </w:p>
    <w:p w14:paraId="22EC40B3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vedere, spesso, significa fermarsi.</w:t>
      </w:r>
    </w:p>
    <w:p w14:paraId="5C7AE419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718D8173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C’è una storia, nel Vangelo, che capiscono tutti, credenti e non credenti, perché è scritta nella carne dell’umano: un uomo </w:t>
      </w:r>
      <w:r w:rsidR="001D5DB3">
        <w:rPr>
          <w:rFonts w:ascii="Baskerville Old Face" w:hAnsi="Baskerville Old Face" w:cstheme="majorBidi"/>
        </w:rPr>
        <w:t xml:space="preserve">ferito sul ciglio della strada. Altri passano oltre. Uno si ferma. Guarda. Si china. </w:t>
      </w:r>
      <w:r w:rsidRPr="005C60B7">
        <w:rPr>
          <w:rFonts w:ascii="Baskerville Old Face" w:hAnsi="Baskerville Old Face" w:cstheme="majorBidi"/>
        </w:rPr>
        <w:t>Si prende cura.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È una lezione laica prima ancora che religiosa:</w:t>
      </w:r>
      <w:r w:rsidR="0006017F">
        <w:rPr>
          <w:rFonts w:ascii="Baskerville Old Face" w:hAnsi="Baskerville Old Face" w:cstheme="majorBidi"/>
        </w:rPr>
        <w:t xml:space="preserve"> non basta “non fare del male”.</w:t>
      </w:r>
    </w:p>
    <w:p w14:paraId="5CAC07F8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Bisogna anche “fare del bene” quando il bene ha il volto concreto di una persona per terra.</w:t>
      </w:r>
    </w:p>
    <w:p w14:paraId="4EBAA436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 questo oggi, davanti a voi — soprattutto davanti alle autorità e alle istituzioni — io non vogli</w:t>
      </w:r>
      <w:r w:rsidR="001D5DB3">
        <w:rPr>
          <w:rFonts w:ascii="Baskerville Old Face" w:hAnsi="Baskerville Old Face" w:cstheme="majorBidi"/>
        </w:rPr>
        <w:t xml:space="preserve">o fare una predica. </w:t>
      </w:r>
      <w:r w:rsidRPr="005C60B7">
        <w:rPr>
          <w:rFonts w:ascii="Baskerville Old Face" w:hAnsi="Baskerville Old Face" w:cstheme="majorBidi"/>
        </w:rPr>
        <w:t>Voglio dire un impegno.</w:t>
      </w:r>
    </w:p>
    <w:p w14:paraId="693A93C4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La vera nobiltà di una città sta nella capacità di non lasciare nessuno per terra.</w:t>
      </w:r>
    </w:p>
    <w:p w14:paraId="0743B27A" w14:textId="77777777" w:rsidR="005C60B7" w:rsidRPr="00E76AC5" w:rsidRDefault="005C60B7" w:rsidP="0006017F">
      <w:pPr>
        <w:pStyle w:val="p1"/>
        <w:spacing w:after="0" w:afterAutospacing="0" w:line="276" w:lineRule="auto"/>
        <w:jc w:val="both"/>
        <w:rPr>
          <w:rFonts w:ascii="Baskerville Old Face" w:hAnsi="Baskerville Old Face"/>
        </w:rPr>
      </w:pPr>
      <w:r w:rsidRPr="00E76AC5">
        <w:rPr>
          <w:rStyle w:val="s1"/>
          <w:rFonts w:ascii="Baskerville Old Face" w:hAnsi="Baskerville Old Face"/>
        </w:rPr>
        <w:t>E quando, nel Vangelo di Matteo, Gesù racconta il giudizio finale, non chiede quante medaglie abbiamo collezionato.</w:t>
      </w:r>
    </w:p>
    <w:p w14:paraId="4B22B7DA" w14:textId="77777777" w:rsidR="005C60B7" w:rsidRPr="00E76AC5" w:rsidRDefault="005C60B7" w:rsidP="0006017F">
      <w:pPr>
        <w:pStyle w:val="p1"/>
        <w:spacing w:after="0" w:afterAutospacing="0" w:line="276" w:lineRule="auto"/>
        <w:jc w:val="both"/>
        <w:rPr>
          <w:rFonts w:ascii="Baskerville Old Face" w:hAnsi="Baskerville Old Face"/>
        </w:rPr>
      </w:pPr>
      <w:r w:rsidRPr="00E76AC5">
        <w:rPr>
          <w:rStyle w:val="s1"/>
          <w:rFonts w:ascii="Baskerville Old Face" w:hAnsi="Baskerville Old Face"/>
        </w:rPr>
        <w:t>Non chiede quante parole abbiamo detto. Non chiede quante volte siamo stati applauditi.</w:t>
      </w:r>
    </w:p>
    <w:p w14:paraId="0DF4159E" w14:textId="77777777" w:rsidR="005C60B7" w:rsidRPr="00E76AC5" w:rsidRDefault="005C60B7" w:rsidP="0006017F">
      <w:pPr>
        <w:pStyle w:val="p1"/>
        <w:spacing w:after="0" w:afterAutospacing="0" w:line="276" w:lineRule="auto"/>
        <w:jc w:val="both"/>
        <w:rPr>
          <w:rFonts w:ascii="Baskerville Old Face" w:hAnsi="Baskerville Old Face"/>
        </w:rPr>
      </w:pPr>
      <w:r w:rsidRPr="00E76AC5">
        <w:rPr>
          <w:rStyle w:val="s1"/>
          <w:rFonts w:ascii="Baskerville Old Face" w:hAnsi="Baskerville Old Face"/>
        </w:rPr>
        <w:t>Chiede una cosa sola, quasi disarmante: “Ero affamato e mi avete dato da mangiare. Ero assetato e mi avete dato da bere.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Ero straniero e mi avete accolto.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Ero nudo e mi avete vestito.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Ero malato e mi avete visitato.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Ero in carcere e siete venuti a trovarmi.”</w:t>
      </w:r>
    </w:p>
    <w:p w14:paraId="67EE05B2" w14:textId="77777777" w:rsidR="005C60B7" w:rsidRPr="00E76AC5" w:rsidRDefault="005C60B7" w:rsidP="0006017F">
      <w:pPr>
        <w:pStyle w:val="p1"/>
        <w:spacing w:after="0" w:afterAutospacing="0" w:line="276" w:lineRule="auto"/>
        <w:jc w:val="both"/>
        <w:rPr>
          <w:rFonts w:ascii="Baskerville Old Face" w:hAnsi="Baskerville Old Face"/>
        </w:rPr>
      </w:pPr>
      <w:r w:rsidRPr="00E76AC5">
        <w:rPr>
          <w:rStyle w:val="s1"/>
          <w:rFonts w:ascii="Baskerville Old Face" w:hAnsi="Baskerville Old Face"/>
        </w:rPr>
        <w:t>E quando gli domandano: “Ma quando mai?”, lui risponde con quella frase che dovrebbe essere scritta all’ingresso di ogni municipio e di ogni chiesa: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“Ogni volta che avete fatto queste cose a uno dei miei fratelli più piccoli, l’avete fatto a me.”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Più piccoli.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Non i più brillanti.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Non i più influenti.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I più piccoli.</w:t>
      </w:r>
    </w:p>
    <w:p w14:paraId="315D5974" w14:textId="77777777" w:rsidR="005C60B7" w:rsidRPr="00E76AC5" w:rsidRDefault="005C60B7" w:rsidP="0006017F">
      <w:pPr>
        <w:pStyle w:val="p1"/>
        <w:spacing w:after="0" w:afterAutospacing="0" w:line="276" w:lineRule="auto"/>
        <w:jc w:val="both"/>
        <w:rPr>
          <w:rFonts w:ascii="Baskerville Old Face" w:hAnsi="Baskerville Old Face"/>
        </w:rPr>
      </w:pPr>
      <w:r w:rsidRPr="00E76AC5">
        <w:rPr>
          <w:rStyle w:val="s1"/>
          <w:rFonts w:ascii="Baskerville Old Face" w:hAnsi="Baskerville Old Face"/>
        </w:rPr>
        <w:t>Ecco il motivo, tutto evangelico, per cui oggi io vi dico: non ascrivetemi tra i primi.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Perché Cristo si è ascritto tra gli ultimi.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È nato fuori casa.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Ha vissuto senza pietra dove posare il capo.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Ha camminato con gente guardata storto.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Ha toccato lebbrosi.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Ha difeso donne umiliate.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Ha mangiato con peccatori.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Ha preso su di sé la croce che nessuno voleva.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L’ultimo.</w:t>
      </w:r>
    </w:p>
    <w:p w14:paraId="653D7E2C" w14:textId="77777777" w:rsidR="005C60B7" w:rsidRPr="00E76AC5" w:rsidRDefault="005C60B7" w:rsidP="0006017F">
      <w:pPr>
        <w:pStyle w:val="p1"/>
        <w:spacing w:after="0" w:afterAutospacing="0" w:line="276" w:lineRule="auto"/>
        <w:jc w:val="both"/>
        <w:rPr>
          <w:rFonts w:ascii="Baskerville Old Face" w:hAnsi="Baskerville Old Face"/>
        </w:rPr>
      </w:pPr>
      <w:r w:rsidRPr="00E76AC5">
        <w:rPr>
          <w:rStyle w:val="s1"/>
          <w:rFonts w:ascii="Baskerville Old Face" w:hAnsi="Baskerville Old Face"/>
        </w:rPr>
        <w:t>E se il mio Signore ha scelto quella posizione, io non posso cercarne un’altra senza tradirlo.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Per questo, ricevendo da voi un’onorificenza, io vorrei trasformarla in un impegno.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 xml:space="preserve">Mi piacerebbe che questa cittadinanza onoraria diventasse, per me, una cittadinanza </w:t>
      </w:r>
      <w:r w:rsidRPr="00E76AC5">
        <w:rPr>
          <w:rStyle w:val="s2"/>
          <w:rFonts w:ascii="Baskerville Old Face" w:hAnsi="Baskerville Old Face"/>
        </w:rPr>
        <w:t>operativa</w:t>
      </w:r>
      <w:r w:rsidRPr="00E76AC5">
        <w:rPr>
          <w:rStyle w:val="s1"/>
          <w:rFonts w:ascii="Baskerville Old Face" w:hAnsi="Baskerville Old Face"/>
        </w:rPr>
        <w:t>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Fatta di gesti.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Fatta di prossimità.</w:t>
      </w:r>
    </w:p>
    <w:p w14:paraId="031E3F52" w14:textId="77777777" w:rsidR="005C60B7" w:rsidRPr="005C60B7" w:rsidRDefault="005C60B7" w:rsidP="0006017F">
      <w:pPr>
        <w:pStyle w:val="p1"/>
        <w:spacing w:after="0" w:afterAutospacing="0" w:line="276" w:lineRule="auto"/>
        <w:jc w:val="both"/>
        <w:rPr>
          <w:rFonts w:ascii="Baskerville Old Face" w:hAnsi="Baskerville Old Face"/>
        </w:rPr>
      </w:pPr>
      <w:r w:rsidRPr="00E76AC5">
        <w:rPr>
          <w:rStyle w:val="s1"/>
          <w:rFonts w:ascii="Baskerville Old Face" w:hAnsi="Baskerville Old Face"/>
        </w:rPr>
        <w:t>Perché gli ultimi non hanno bisogno di discorsi lunghi.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Hanno bisogno di qualcuno che resti.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Qualcuno che non si spaventi della loro lentezza.</w:t>
      </w:r>
      <w:r w:rsidRPr="00E76AC5">
        <w:rPr>
          <w:rFonts w:ascii="Baskerville Old Face" w:hAnsi="Baskerville Old Face"/>
        </w:rPr>
        <w:t xml:space="preserve"> </w:t>
      </w:r>
      <w:r w:rsidRPr="00E76AC5">
        <w:rPr>
          <w:rStyle w:val="s1"/>
          <w:rFonts w:ascii="Baskerville Old Face" w:hAnsi="Baskerville Old Face"/>
        </w:rPr>
        <w:t>Qualcuno che non li giudichi dalla loro caduta. Qualcuno che dica: “Io sono qui.”</w:t>
      </w:r>
    </w:p>
    <w:p w14:paraId="3A6FDE64" w14:textId="77777777" w:rsidR="005C60B7" w:rsidRPr="005C60B7" w:rsidRDefault="005C60B7" w:rsidP="0006017F">
      <w:pPr>
        <w:spacing w:after="0"/>
        <w:jc w:val="both"/>
        <w:rPr>
          <w:rFonts w:ascii="Baskerville Old Face" w:eastAsiaTheme="minorEastAsia" w:hAnsi="Baskerville Old Face" w:cs="Times New Roman"/>
          <w:kern w:val="0"/>
          <w:lang w:eastAsia="it-IT" w:bidi="ar-SA"/>
          <w14:ligatures w14:val="none"/>
        </w:rPr>
      </w:pPr>
    </w:p>
    <w:p w14:paraId="70B3859C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sapete qual è il rischio più grande, oggi?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 xml:space="preserve">Che </w:t>
      </w:r>
      <w:r w:rsidR="001D5DB3">
        <w:rPr>
          <w:rFonts w:ascii="Baskerville Old Face" w:hAnsi="Baskerville Old Face" w:cstheme="majorBidi"/>
        </w:rPr>
        <w:t xml:space="preserve">gli ultimi diventino un “tema”. Una voce in un programma. </w:t>
      </w:r>
      <w:r w:rsidRPr="005C60B7">
        <w:rPr>
          <w:rFonts w:ascii="Baskerville Old Face" w:hAnsi="Baskerville Old Face" w:cstheme="majorBidi"/>
        </w:rPr>
        <w:t>Un capitolo in un discorso.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No.</w:t>
      </w:r>
      <w:r w:rsidR="001D5DB3">
        <w:rPr>
          <w:rFonts w:ascii="Baskerville Old Face" w:hAnsi="Baskerville Old Face" w:cstheme="majorBidi"/>
        </w:rPr>
        <w:t xml:space="preserve"> Gli ultimi non sono un tema. </w:t>
      </w:r>
      <w:r w:rsidRPr="005C60B7">
        <w:rPr>
          <w:rFonts w:ascii="Baskerville Old Face" w:hAnsi="Baskerville Old Face" w:cstheme="majorBidi"/>
        </w:rPr>
        <w:t>Sono persone.</w:t>
      </w:r>
    </w:p>
    <w:p w14:paraId="32199601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le persone no</w:t>
      </w:r>
      <w:r w:rsidR="0006017F">
        <w:rPr>
          <w:rFonts w:ascii="Baskerville Old Face" w:hAnsi="Baskerville Old Face" w:cstheme="majorBidi"/>
        </w:rPr>
        <w:t>n si gestiscono: si incontrano.</w:t>
      </w:r>
    </w:p>
    <w:p w14:paraId="1A9C603C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N</w:t>
      </w:r>
      <w:r w:rsidR="0006017F">
        <w:rPr>
          <w:rFonts w:ascii="Baskerville Old Face" w:hAnsi="Baskerville Old Face" w:cstheme="majorBidi"/>
        </w:rPr>
        <w:t>on si archiviano: si ascoltano.</w:t>
      </w:r>
    </w:p>
    <w:p w14:paraId="7C24964A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Non si sopportano: si rispettano.</w:t>
      </w:r>
    </w:p>
    <w:p w14:paraId="22A69370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Ecco perché io non voglio essere </w:t>
      </w:r>
      <w:r w:rsidR="001D5DB3">
        <w:rPr>
          <w:rFonts w:ascii="Baskerville Old Face" w:hAnsi="Baskerville Old Face" w:cstheme="majorBidi"/>
        </w:rPr>
        <w:t xml:space="preserve">iscritto tra i primi cittadini. </w:t>
      </w:r>
      <w:r w:rsidRPr="005C60B7">
        <w:rPr>
          <w:rFonts w:ascii="Baskerville Old Face" w:hAnsi="Baskerville Old Face" w:cstheme="majorBidi"/>
        </w:rPr>
        <w:t>Perché il “primo” rischia di vive</w:t>
      </w:r>
      <w:r w:rsidR="001D5DB3">
        <w:rPr>
          <w:rFonts w:ascii="Baskerville Old Face" w:hAnsi="Baskerville Old Face" w:cstheme="majorBidi"/>
        </w:rPr>
        <w:t xml:space="preserve">re nella logica della distanza. </w:t>
      </w:r>
      <w:r w:rsidRPr="005C60B7">
        <w:rPr>
          <w:rFonts w:ascii="Baskerville Old Face" w:hAnsi="Baskerville Old Face" w:cstheme="majorBidi"/>
        </w:rPr>
        <w:t>L’ultimo, se resta umano, vive nella logica della prossimità.</w:t>
      </w:r>
    </w:p>
    <w:p w14:paraId="6B730195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Allora, ricevendo questa cittadinanza, io vorrei restituirla in una forma diversa: come promessa di prossimità.</w:t>
      </w:r>
      <w:r w:rsidR="001D5DB3">
        <w:rPr>
          <w:rFonts w:ascii="Baskerville Old Face" w:hAnsi="Baskerville Old Face" w:cstheme="majorBidi"/>
        </w:rPr>
        <w:t xml:space="preserve"> Promessa di ascolto. Promessa di attenzione. </w:t>
      </w:r>
      <w:r w:rsidRPr="005C60B7">
        <w:rPr>
          <w:rFonts w:ascii="Baskerville Old Face" w:hAnsi="Baskerville Old Face" w:cstheme="majorBidi"/>
        </w:rPr>
        <w:t>Promessa di presenza.</w:t>
      </w:r>
    </w:p>
    <w:p w14:paraId="36109F6D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Non vi promett</w:t>
      </w:r>
      <w:r w:rsidR="001D5DB3">
        <w:rPr>
          <w:rFonts w:ascii="Baskerville Old Face" w:hAnsi="Baskerville Old Face" w:cstheme="majorBidi"/>
        </w:rPr>
        <w:t xml:space="preserve">o cose che non posso mantenere. Non vi prometto miracoli. </w:t>
      </w:r>
      <w:r w:rsidRPr="005C60B7">
        <w:rPr>
          <w:rFonts w:ascii="Baskerville Old Face" w:hAnsi="Baskerville Old Face" w:cstheme="majorBidi"/>
        </w:rPr>
        <w:t>Ma vi prometto una direzione: quella degli ultimi.</w:t>
      </w:r>
    </w:p>
    <w:p w14:paraId="36C0DA76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1F89ADBF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vi chiedo, con grande rispetto, una cosa che riguarda anche voi.</w:t>
      </w:r>
    </w:p>
    <w:p w14:paraId="7FDB39CC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Aiutatemi a restare fedele a q</w:t>
      </w:r>
      <w:r w:rsidR="001D5DB3">
        <w:rPr>
          <w:rFonts w:ascii="Baskerville Old Face" w:hAnsi="Baskerville Old Face" w:cstheme="majorBidi"/>
        </w:rPr>
        <w:t xml:space="preserve">uel nome: “prete degli ultimi”. Perché non è un’etichetta. </w:t>
      </w:r>
      <w:r w:rsidRPr="005C60B7">
        <w:rPr>
          <w:rFonts w:ascii="Baskerville Old Face" w:hAnsi="Baskerville Old Face" w:cstheme="majorBidi"/>
        </w:rPr>
        <w:t>È un impegno pubblico.</w:t>
      </w:r>
    </w:p>
    <w:p w14:paraId="184536E8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È come dire: se un giorno m</w:t>
      </w:r>
      <w:r w:rsidR="0006017F">
        <w:rPr>
          <w:rFonts w:ascii="Baskerville Old Face" w:hAnsi="Baskerville Old Face" w:cstheme="majorBidi"/>
        </w:rPr>
        <w:t>i vedrete comodo, richiamatemi.</w:t>
      </w:r>
    </w:p>
    <w:p w14:paraId="3258160F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Se un giorno mi vedre</w:t>
      </w:r>
      <w:r w:rsidR="0006017F">
        <w:rPr>
          <w:rFonts w:ascii="Baskerville Old Face" w:hAnsi="Baskerville Old Face" w:cstheme="majorBidi"/>
        </w:rPr>
        <w:t>te lontano, riportatemi vicino.</w:t>
      </w:r>
    </w:p>
    <w:p w14:paraId="785304A1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Se un giorno mi sentirete parlare troppo dei grandi e poco dei piccoli, ricordatemelo.</w:t>
      </w:r>
    </w:p>
    <w:p w14:paraId="23E583C2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Perché i piccoli — e questa è una verità che laica e credente possono riconoscere insieme — sono il punto in cui si misura la qualità di una comunità.</w:t>
      </w:r>
    </w:p>
    <w:p w14:paraId="36FC7947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0EC55D6E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torno alla parola iniziale: cittadinanza.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Essere cittadini non s</w:t>
      </w:r>
      <w:r w:rsidR="0006017F">
        <w:rPr>
          <w:rFonts w:ascii="Baskerville Old Face" w:hAnsi="Baskerville Old Face" w:cstheme="majorBidi"/>
        </w:rPr>
        <w:t>ignifica solo abitare un luogo.</w:t>
      </w:r>
    </w:p>
    <w:p w14:paraId="449E071F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Significa custodirlo.</w:t>
      </w:r>
      <w:r w:rsidR="001D5DB3">
        <w:rPr>
          <w:rFonts w:ascii="Baskerville Old Face" w:hAnsi="Baskerville Old Face" w:cstheme="majorBidi"/>
        </w:rPr>
        <w:t xml:space="preserve"> Custodire le persone. Custodire le fragilità. </w:t>
      </w:r>
      <w:r w:rsidRPr="005C60B7">
        <w:rPr>
          <w:rFonts w:ascii="Baskerville Old Face" w:hAnsi="Baskerville Old Face" w:cstheme="majorBidi"/>
        </w:rPr>
        <w:t>Custodire le differenze.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Custodire la speranza.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Custodire la bellezza.</w:t>
      </w:r>
    </w:p>
    <w:p w14:paraId="7D841902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 me, oggi, la cittadinan</w:t>
      </w:r>
      <w:r w:rsidR="001D5DB3">
        <w:rPr>
          <w:rFonts w:ascii="Baskerville Old Face" w:hAnsi="Baskerville Old Face" w:cstheme="majorBidi"/>
        </w:rPr>
        <w:t xml:space="preserve">za onoraria non è una medaglia. </w:t>
      </w:r>
      <w:r w:rsidRPr="005C60B7">
        <w:rPr>
          <w:rFonts w:ascii="Baskerville Old Face" w:hAnsi="Baskerville Old Face" w:cstheme="majorBidi"/>
        </w:rPr>
        <w:t>È una consegna.</w:t>
      </w:r>
    </w:p>
    <w:p w14:paraId="4FC05F61" w14:textId="77777777" w:rsidR="0006017F" w:rsidRDefault="0006017F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Come se Catanzaro mi dicesse:</w:t>
      </w:r>
    </w:p>
    <w:p w14:paraId="2217FD9B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“Sei dei nostri. Ma ric</w:t>
      </w:r>
      <w:r w:rsidR="0006017F">
        <w:rPr>
          <w:rFonts w:ascii="Baskerville Old Face" w:hAnsi="Baskerville Old Face" w:cstheme="majorBidi"/>
        </w:rPr>
        <w:t>ordati dei nostri più stanchi.”</w:t>
      </w:r>
    </w:p>
    <w:p w14:paraId="0D68F655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“Sei dei nostri. Ma non </w:t>
      </w:r>
      <w:r w:rsidR="0006017F">
        <w:rPr>
          <w:rFonts w:ascii="Baskerville Old Face" w:hAnsi="Baskerville Old Face" w:cstheme="majorBidi"/>
        </w:rPr>
        <w:t>dimenticare i nostri più soli.”</w:t>
      </w:r>
    </w:p>
    <w:p w14:paraId="0EBED840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“Sei dei nostri. Ma resta dalla parte di chi non conta.”</w:t>
      </w:r>
    </w:p>
    <w:p w14:paraId="4A7AB9A9" w14:textId="77777777" w:rsidR="0006017F" w:rsidRDefault="001D5DB3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 xml:space="preserve">E io rispondo: sì. </w:t>
      </w:r>
      <w:r w:rsidR="0006017F">
        <w:rPr>
          <w:rFonts w:ascii="Baskerville Old Face" w:hAnsi="Baskerville Old Face" w:cstheme="majorBidi"/>
        </w:rPr>
        <w:t>Con gratitudine.</w:t>
      </w:r>
    </w:p>
    <w:p w14:paraId="61315AE4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con un po’ di tremore, perché so quanto sia facile parlare e quanto sia difficile essere coerenti.</w:t>
      </w:r>
    </w:p>
    <w:p w14:paraId="3D78B625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5AF070B2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Chiudo con un’immagine semplice.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Immaginate una strada</w:t>
      </w:r>
      <w:r w:rsidR="001D5DB3">
        <w:rPr>
          <w:rFonts w:ascii="Baskerville Old Face" w:hAnsi="Baskerville Old Face" w:cstheme="majorBidi"/>
        </w:rPr>
        <w:t xml:space="preserve"> lunga. </w:t>
      </w:r>
      <w:r w:rsidRPr="005C60B7">
        <w:rPr>
          <w:rFonts w:ascii="Baskerville Old Face" w:hAnsi="Baskerville Old Face" w:cstheme="majorBidi"/>
        </w:rPr>
        <w:t>Una stra</w:t>
      </w:r>
      <w:r w:rsidR="001D5DB3">
        <w:rPr>
          <w:rFonts w:ascii="Baskerville Old Face" w:hAnsi="Baskerville Old Face" w:cstheme="majorBidi"/>
        </w:rPr>
        <w:t xml:space="preserve">da con tanta gente che cammina. Qualcuno corre avanti. Qualcuno va piano. Qualcuno si ferma. </w:t>
      </w:r>
      <w:r w:rsidRPr="005C60B7">
        <w:rPr>
          <w:rFonts w:ascii="Baskerville Old Face" w:hAnsi="Baskerville Old Face" w:cstheme="majorBidi"/>
        </w:rPr>
        <w:t>Qualcuno cade.</w:t>
      </w:r>
    </w:p>
    <w:p w14:paraId="552052E6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Noi, istinti</w:t>
      </w:r>
      <w:r w:rsidR="0006017F">
        <w:rPr>
          <w:rFonts w:ascii="Baskerville Old Face" w:hAnsi="Baskerville Old Face" w:cstheme="majorBidi"/>
        </w:rPr>
        <w:t>vamente, applaudiamo chi corre.</w:t>
      </w:r>
    </w:p>
    <w:p w14:paraId="54193385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Una società matura, invece, ha il coraggio di fermarsi per chi cade.</w:t>
      </w:r>
    </w:p>
    <w:p w14:paraId="65DA59B8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questo non è “buo</w:t>
      </w:r>
      <w:r w:rsidR="001D5DB3">
        <w:rPr>
          <w:rFonts w:ascii="Baskerville Old Face" w:hAnsi="Baskerville Old Face" w:cstheme="majorBidi"/>
        </w:rPr>
        <w:t xml:space="preserve">nismo”. </w:t>
      </w:r>
      <w:r w:rsidR="0006017F">
        <w:rPr>
          <w:rFonts w:ascii="Baskerville Old Face" w:hAnsi="Baskerville Old Face" w:cstheme="majorBidi"/>
        </w:rPr>
        <w:t>È intelligenza civile.</w:t>
      </w:r>
    </w:p>
    <w:p w14:paraId="04B0D0F9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Perché una comunità che lascia indietro i fragili, prima o poi, si rompe anche al centro.</w:t>
      </w:r>
    </w:p>
    <w:p w14:paraId="0E4D8DDE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</w:p>
    <w:p w14:paraId="504833F9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Allora, se oggi mi chiamate cittadino onorario, io vi chiedo di fare con me questo patto: impariamo insieme l’arte di tornare indietro</w:t>
      </w:r>
      <w:r w:rsidR="001D5DB3">
        <w:rPr>
          <w:rFonts w:ascii="Baskerville Old Face" w:hAnsi="Baskerville Old Face" w:cstheme="majorBidi"/>
        </w:rPr>
        <w:t xml:space="preserve">. </w:t>
      </w:r>
      <w:r w:rsidRPr="005C60B7">
        <w:rPr>
          <w:rFonts w:ascii="Baskerville Old Face" w:hAnsi="Baskerville Old Face" w:cstheme="majorBidi"/>
        </w:rPr>
        <w:t>Tornar</w:t>
      </w:r>
      <w:r w:rsidR="001D5DB3">
        <w:rPr>
          <w:rFonts w:ascii="Baskerville Old Face" w:hAnsi="Baskerville Old Face" w:cstheme="majorBidi"/>
        </w:rPr>
        <w:t xml:space="preserve">e indietro a prendere per mano. </w:t>
      </w:r>
      <w:r w:rsidRPr="005C60B7">
        <w:rPr>
          <w:rFonts w:ascii="Baskerville Old Face" w:hAnsi="Baskerville Old Face" w:cstheme="majorBidi"/>
        </w:rPr>
        <w:t xml:space="preserve">Tornare indietro a mettere </w:t>
      </w:r>
      <w:r w:rsidR="001D5DB3">
        <w:rPr>
          <w:rFonts w:ascii="Baskerville Old Face" w:hAnsi="Baskerville Old Face" w:cstheme="majorBidi"/>
        </w:rPr>
        <w:t xml:space="preserve">una panchina dove uno è stanco. </w:t>
      </w:r>
      <w:r w:rsidRPr="005C60B7">
        <w:rPr>
          <w:rFonts w:ascii="Baskerville Old Face" w:hAnsi="Baskerville Old Face" w:cstheme="majorBidi"/>
        </w:rPr>
        <w:t>Tornare indietro a dire a qualcuno: “Tu non sei un problema. Tu sei una persona.”</w:t>
      </w:r>
      <w:r w:rsidR="001D5DB3">
        <w:rPr>
          <w:rFonts w:ascii="Baskerville Old Face" w:hAnsi="Baskerville Old Face" w:cstheme="majorBidi"/>
        </w:rPr>
        <w:t xml:space="preserve"> </w:t>
      </w:r>
      <w:r w:rsidRPr="005C60B7">
        <w:rPr>
          <w:rFonts w:ascii="Baskerville Old Face" w:hAnsi="Baskerville Old Face" w:cstheme="majorBidi"/>
        </w:rPr>
        <w:t>E se un giorno qualcuno dirà: “È stato cittadino di Catanzaro”, io vorrei che potesse aggiungere, senza retorica, con naturalezza:</w:t>
      </w:r>
    </w:p>
    <w:p w14:paraId="7CFEA561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“È rimasto il prete degli ultimi.”</w:t>
      </w:r>
    </w:p>
    <w:p w14:paraId="501B76D8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Perché in quel nome </w:t>
      </w:r>
      <w:r w:rsidR="0006017F">
        <w:rPr>
          <w:rFonts w:ascii="Baskerville Old Face" w:hAnsi="Baskerville Old Face" w:cstheme="majorBidi"/>
        </w:rPr>
        <w:t>c’è un posto preciso nel mondo.</w:t>
      </w:r>
    </w:p>
    <w:p w14:paraId="48AB1901" w14:textId="77777777" w:rsid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 xml:space="preserve">E perché, tra il Vangelo e la Costituzione, sul mio comodino, ogni </w:t>
      </w:r>
      <w:r w:rsidR="0006017F">
        <w:rPr>
          <w:rFonts w:ascii="Baskerville Old Face" w:hAnsi="Baskerville Old Face" w:cstheme="majorBidi"/>
        </w:rPr>
        <w:t>sera io rileggo la stessa cosa:</w:t>
      </w:r>
    </w:p>
    <w:p w14:paraId="66EB21B7" w14:textId="77777777" w:rsidR="005C60B7" w:rsidRPr="005C60B7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che una vita — e una città — valgono nella misura in cui non scartano nessuno.</w:t>
      </w:r>
    </w:p>
    <w:p w14:paraId="657947F7" w14:textId="77777777" w:rsidR="0006017F" w:rsidRDefault="001D5DB3" w:rsidP="0006017F">
      <w:pPr>
        <w:spacing w:after="0"/>
        <w:jc w:val="both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 xml:space="preserve">Grazie, Catanzaro. </w:t>
      </w:r>
      <w:r w:rsidR="005C60B7" w:rsidRPr="005C60B7">
        <w:rPr>
          <w:rFonts w:ascii="Baskerville Old Face" w:hAnsi="Baskerville Old Face" w:cstheme="majorBidi"/>
        </w:rPr>
        <w:t xml:space="preserve">Grazie di questo </w:t>
      </w:r>
      <w:r w:rsidR="0006017F">
        <w:rPr>
          <w:rFonts w:ascii="Baskerville Old Face" w:hAnsi="Baskerville Old Face" w:cstheme="majorBidi"/>
        </w:rPr>
        <w:t>onore.</w:t>
      </w:r>
    </w:p>
    <w:p w14:paraId="78CAAA71" w14:textId="77777777" w:rsidR="00DB17E3" w:rsidRPr="0006017F" w:rsidRDefault="005C60B7" w:rsidP="0006017F">
      <w:pPr>
        <w:spacing w:after="0"/>
        <w:jc w:val="both"/>
        <w:rPr>
          <w:rFonts w:ascii="Baskerville Old Face" w:hAnsi="Baskerville Old Face" w:cstheme="majorBidi"/>
        </w:rPr>
      </w:pPr>
      <w:r w:rsidRPr="005C60B7">
        <w:rPr>
          <w:rFonts w:ascii="Baskerville Old Face" w:hAnsi="Baskerville Old Face" w:cstheme="majorBidi"/>
        </w:rPr>
        <w:t>E grazie della r</w:t>
      </w:r>
      <w:r w:rsidR="0006017F">
        <w:rPr>
          <w:rFonts w:ascii="Baskerville Old Face" w:hAnsi="Baskerville Old Face" w:cstheme="majorBidi"/>
        </w:rPr>
        <w:t>esponsabilità che mi consegnate.</w:t>
      </w:r>
    </w:p>
    <w:sectPr w:rsidR="00DB17E3" w:rsidRPr="0006017F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90B3" w14:textId="77777777" w:rsidR="0068182E" w:rsidRDefault="0068182E" w:rsidP="00C07D9D">
      <w:pPr>
        <w:spacing w:after="0" w:line="240" w:lineRule="auto"/>
      </w:pPr>
      <w:r>
        <w:separator/>
      </w:r>
    </w:p>
  </w:endnote>
  <w:endnote w:type="continuationSeparator" w:id="0">
    <w:p w14:paraId="5DAEE2A2" w14:textId="77777777" w:rsidR="0068182E" w:rsidRDefault="0068182E" w:rsidP="00C0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69389"/>
      <w:docPartObj>
        <w:docPartGallery w:val="Page Numbers (Bottom of Page)"/>
        <w:docPartUnique/>
      </w:docPartObj>
    </w:sdtPr>
    <w:sdtEndPr>
      <w:rPr>
        <w:rFonts w:ascii="Baskerville Old Face" w:hAnsi="Baskerville Old Face"/>
      </w:rPr>
    </w:sdtEndPr>
    <w:sdtContent>
      <w:p w14:paraId="7675F8C5" w14:textId="77777777" w:rsidR="00C07D9D" w:rsidRPr="0006017F" w:rsidRDefault="00C07D9D">
        <w:pPr>
          <w:pStyle w:val="Pidipagina"/>
          <w:jc w:val="right"/>
          <w:rPr>
            <w:rFonts w:ascii="Baskerville Old Face" w:hAnsi="Baskerville Old Face"/>
          </w:rPr>
        </w:pPr>
        <w:r w:rsidRPr="0006017F">
          <w:rPr>
            <w:rFonts w:ascii="Baskerville Old Face" w:hAnsi="Baskerville Old Face"/>
          </w:rPr>
          <w:fldChar w:fldCharType="begin"/>
        </w:r>
        <w:r w:rsidRPr="0006017F">
          <w:rPr>
            <w:rFonts w:ascii="Baskerville Old Face" w:hAnsi="Baskerville Old Face"/>
          </w:rPr>
          <w:instrText>PAGE   \* MERGEFORMAT</w:instrText>
        </w:r>
        <w:r w:rsidRPr="0006017F">
          <w:rPr>
            <w:rFonts w:ascii="Baskerville Old Face" w:hAnsi="Baskerville Old Face"/>
          </w:rPr>
          <w:fldChar w:fldCharType="separate"/>
        </w:r>
        <w:r w:rsidR="00B10AF8">
          <w:rPr>
            <w:rFonts w:ascii="Baskerville Old Face" w:hAnsi="Baskerville Old Face"/>
            <w:noProof/>
          </w:rPr>
          <w:t>6</w:t>
        </w:r>
        <w:r w:rsidRPr="0006017F">
          <w:rPr>
            <w:rFonts w:ascii="Baskerville Old Face" w:hAnsi="Baskerville Old Face"/>
          </w:rPr>
          <w:fldChar w:fldCharType="end"/>
        </w:r>
      </w:p>
    </w:sdtContent>
  </w:sdt>
  <w:p w14:paraId="26D59BAC" w14:textId="77777777" w:rsidR="00C07D9D" w:rsidRDefault="00C07D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6B30" w14:textId="77777777" w:rsidR="0068182E" w:rsidRDefault="0068182E" w:rsidP="00C07D9D">
      <w:pPr>
        <w:spacing w:after="0" w:line="240" w:lineRule="auto"/>
      </w:pPr>
      <w:r>
        <w:separator/>
      </w:r>
    </w:p>
  </w:footnote>
  <w:footnote w:type="continuationSeparator" w:id="0">
    <w:p w14:paraId="5AFD5B79" w14:textId="77777777" w:rsidR="0068182E" w:rsidRDefault="0068182E" w:rsidP="00C07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B7"/>
    <w:rsid w:val="0006017F"/>
    <w:rsid w:val="00147B7B"/>
    <w:rsid w:val="001D5DB3"/>
    <w:rsid w:val="002546BC"/>
    <w:rsid w:val="00457DB0"/>
    <w:rsid w:val="00542B5D"/>
    <w:rsid w:val="005C60B7"/>
    <w:rsid w:val="005D15C6"/>
    <w:rsid w:val="0068182E"/>
    <w:rsid w:val="008940CD"/>
    <w:rsid w:val="00B10AF8"/>
    <w:rsid w:val="00C07D9D"/>
    <w:rsid w:val="00C518AD"/>
    <w:rsid w:val="00DB17E3"/>
    <w:rsid w:val="00DF1938"/>
    <w:rsid w:val="00E6195B"/>
    <w:rsid w:val="00E76AC5"/>
    <w:rsid w:val="00F0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E125"/>
  <w15:chartTrackingRefBased/>
  <w15:docId w15:val="{061CD204-2E4E-4F44-AB70-1F77E6B8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0B7"/>
    <w:pPr>
      <w:spacing w:line="276" w:lineRule="auto"/>
    </w:pPr>
    <w:rPr>
      <w:kern w:val="2"/>
      <w:sz w:val="24"/>
      <w:szCs w:val="24"/>
      <w:lang w:bidi="he-IL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5C60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it-IT" w:bidi="ar-SA"/>
      <w14:ligatures w14:val="none"/>
    </w:rPr>
  </w:style>
  <w:style w:type="character" w:customStyle="1" w:styleId="s1">
    <w:name w:val="s1"/>
    <w:basedOn w:val="Carpredefinitoparagrafo"/>
    <w:rsid w:val="005C60B7"/>
  </w:style>
  <w:style w:type="character" w:customStyle="1" w:styleId="s2">
    <w:name w:val="s2"/>
    <w:basedOn w:val="Carpredefinitoparagrafo"/>
    <w:rsid w:val="005C60B7"/>
  </w:style>
  <w:style w:type="paragraph" w:styleId="Intestazione">
    <w:name w:val="header"/>
    <w:basedOn w:val="Normale"/>
    <w:link w:val="IntestazioneCarattere"/>
    <w:uiPriority w:val="99"/>
    <w:unhideWhenUsed/>
    <w:rsid w:val="00C07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D9D"/>
    <w:rPr>
      <w:kern w:val="2"/>
      <w:sz w:val="24"/>
      <w:szCs w:val="24"/>
      <w:lang w:bidi="he-IL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C07D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D9D"/>
    <w:rPr>
      <w:kern w:val="2"/>
      <w:sz w:val="24"/>
      <w:szCs w:val="24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Principale</dc:creator>
  <cp:keywords/>
  <dc:description/>
  <cp:lastModifiedBy>Windows</cp:lastModifiedBy>
  <cp:revision>2</cp:revision>
  <dcterms:created xsi:type="dcterms:W3CDTF">2026-02-28T13:41:00Z</dcterms:created>
  <dcterms:modified xsi:type="dcterms:W3CDTF">2026-02-28T13:41:00Z</dcterms:modified>
</cp:coreProperties>
</file>